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Ácido acetilsalicílico 500mg</w:t>
      </w:r>
    </w:p>
    <w:p w:rsidR="003D4471" w:rsidRPr="003E0497" w:rsidRDefault="003D4471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Ácido acetilsalicílico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500mg</w:t>
      </w:r>
    </w:p>
    <w:p w:rsid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Alendronato de sódio 10mg</w:t>
      </w:r>
    </w:p>
    <w:p w:rsidR="00E5088A" w:rsidRPr="00A235BF" w:rsidRDefault="00E5088A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Alendronato de sódio 70mg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FARMÁCIA POPULAR</w:t>
      </w:r>
      <w:proofErr w:type="gramStart"/>
      <w:r w:rsidR="005B19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B19C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B19C8">
        <w:rPr>
          <w:rFonts w:ascii="Times New Roman" w:hAnsi="Times New Roman" w:cs="Times New Roman"/>
          <w:b/>
          <w:sz w:val="24"/>
          <w:szCs w:val="24"/>
        </w:rPr>
        <w:t>copagamento</w:t>
      </w:r>
      <w:proofErr w:type="spellEnd"/>
      <w:r w:rsidR="005B19C8">
        <w:rPr>
          <w:rFonts w:ascii="Times New Roman" w:hAnsi="Times New Roman" w:cs="Times New Roman"/>
          <w:b/>
          <w:sz w:val="24"/>
          <w:szCs w:val="24"/>
        </w:rPr>
        <w:t>)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Amiodarona, cloridrato 200mg</w:t>
      </w:r>
    </w:p>
    <w:p w:rsidR="003D4471" w:rsidRPr="003D4471" w:rsidRDefault="003D4471" w:rsidP="003D447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Amitriptilina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Amoxicilina 500mg</w:t>
      </w:r>
    </w:p>
    <w:p w:rsidR="003D4471" w:rsidRPr="003D4471" w:rsidRDefault="003D4471" w:rsidP="003D447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Amoxicilina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CA067C" w:rsidRPr="003E0497" w:rsidRDefault="00CA067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Carbamazepina </w:t>
      </w:r>
      <w:r w:rsidR="003770BB">
        <w:rPr>
          <w:rFonts w:ascii="Times New Roman" w:hAnsi="Times New Roman" w:cs="Times New Roman"/>
          <w:b/>
          <w:sz w:val="24"/>
          <w:szCs w:val="24"/>
        </w:rPr>
        <w:t>200mg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Captopril 25mg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FARMÁCIA POPULAR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Cefalexina 500mg</w:t>
      </w:r>
    </w:p>
    <w:p w:rsidR="00CB75F3" w:rsidRPr="003E0497" w:rsidRDefault="00CB75F3" w:rsidP="00CB75F3">
      <w:pPr>
        <w:pStyle w:val="PargrafodaLista"/>
        <w:numPr>
          <w:ilvl w:val="0"/>
          <w:numId w:val="3"/>
        </w:num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ginecológico 2%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Cimetidina 200mg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Complexo B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Dexclorfeniramina 2mg</w:t>
      </w:r>
    </w:p>
    <w:p w:rsidR="00CF16CC" w:rsidRDefault="00CF16C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Dexclorfeniramina suspensão oral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4mg/ml</w:t>
      </w:r>
    </w:p>
    <w:p w:rsidR="007D35A8" w:rsidRDefault="007D35A8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Diazepam 10mg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Dissulfiram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Espirolactona 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Estriol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creme vaginal 1mg/g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Estrogênios conjugados 0,25mg</w:t>
      </w:r>
    </w:p>
    <w:p w:rsidR="009F3A64" w:rsidRPr="003E0497" w:rsidRDefault="009F3A64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Fenobarbital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Furosemida 40mg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Fluoxetina 20mg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Haloperidol 5mg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25mg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FARMÁCIA POPULAR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50mg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Ibuprofeno 300mg</w:t>
      </w:r>
    </w:p>
    <w:p w:rsidR="00CA067C" w:rsidRDefault="00CA067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Ibuprofeno 600mg</w:t>
      </w:r>
    </w:p>
    <w:p w:rsidR="00CF16CC" w:rsidRDefault="00CF16C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FA015E" w:rsidRPr="003E0497" w:rsidRDefault="00FA015E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25mg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Levotiroxina sódica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Losartana potássica 50mg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 FARMÁCIA POPULAR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Mebendazol suspensão oral 20mg</w:t>
      </w:r>
    </w:p>
    <w:p w:rsidR="00350791" w:rsidRPr="00350791" w:rsidRDefault="00350791" w:rsidP="0035079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Metformina, cloridrato 850mg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FARMÁCIA POPULAR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Metronidazol suspensão oral 40mg/ml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Nimesulida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Nimodipino 30mg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3D4471" w:rsidRPr="003E0497" w:rsidRDefault="003D4471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Paracetamol 500mg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 xml:space="preserve">Retinol, associada com </w:t>
      </w: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colecalciferol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solução oral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Salbutamol, sulfato de 100mg/ml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FARMÁCIA POPULAR</w:t>
      </w:r>
    </w:p>
    <w:p w:rsidR="00A235BF" w:rsidRP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40mg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  FARMÁCIA POPULAR (</w:t>
      </w:r>
      <w:proofErr w:type="spellStart"/>
      <w:r w:rsidR="005B19C8">
        <w:rPr>
          <w:rFonts w:ascii="Times New Roman" w:hAnsi="Times New Roman" w:cs="Times New Roman"/>
          <w:b/>
          <w:sz w:val="24"/>
          <w:szCs w:val="24"/>
        </w:rPr>
        <w:t>copagamento</w:t>
      </w:r>
      <w:proofErr w:type="spellEnd"/>
      <w:r w:rsidR="005B19C8">
        <w:rPr>
          <w:rFonts w:ascii="Times New Roman" w:hAnsi="Times New Roman" w:cs="Times New Roman"/>
          <w:b/>
          <w:sz w:val="24"/>
          <w:szCs w:val="24"/>
        </w:rPr>
        <w:t>)</w:t>
      </w:r>
    </w:p>
    <w:p w:rsidR="003E0497" w:rsidRPr="00D80617" w:rsidRDefault="003E0497" w:rsidP="00816125">
      <w:pPr>
        <w:pStyle w:val="PargrafodaLista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0617">
        <w:rPr>
          <w:rFonts w:ascii="Times New Roman" w:hAnsi="Times New Roman" w:cs="Times New Roman"/>
          <w:b/>
          <w:sz w:val="24"/>
          <w:szCs w:val="24"/>
        </w:rPr>
        <w:t>Varfarina sódica 5mg</w:t>
      </w:r>
    </w:p>
    <w:sectPr w:rsidR="003E0497" w:rsidRPr="00D80617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497"/>
    <w:rsid w:val="0003239A"/>
    <w:rsid w:val="00177993"/>
    <w:rsid w:val="002540F9"/>
    <w:rsid w:val="00350791"/>
    <w:rsid w:val="003770BB"/>
    <w:rsid w:val="003D4471"/>
    <w:rsid w:val="003E0497"/>
    <w:rsid w:val="005B19C8"/>
    <w:rsid w:val="00604304"/>
    <w:rsid w:val="007D35A8"/>
    <w:rsid w:val="00816125"/>
    <w:rsid w:val="00854E47"/>
    <w:rsid w:val="009F3A64"/>
    <w:rsid w:val="00A235BF"/>
    <w:rsid w:val="00CA067C"/>
    <w:rsid w:val="00CB75F3"/>
    <w:rsid w:val="00CF16CC"/>
    <w:rsid w:val="00D80617"/>
    <w:rsid w:val="00E5088A"/>
    <w:rsid w:val="00EF6147"/>
    <w:rsid w:val="00FA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Dell</cp:lastModifiedBy>
  <cp:revision>14</cp:revision>
  <cp:lastPrinted>2019-11-12T12:03:00Z</cp:lastPrinted>
  <dcterms:created xsi:type="dcterms:W3CDTF">2019-08-28T16:52:00Z</dcterms:created>
  <dcterms:modified xsi:type="dcterms:W3CDTF">2019-12-06T15:06:00Z</dcterms:modified>
</cp:coreProperties>
</file>